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571962" w14:textId="77777777" w:rsidR="00457692" w:rsidRDefault="00457692" w:rsidP="00457692">
      <w:pPr>
        <w:pStyle w:val="a5"/>
        <w:spacing w:after="0"/>
        <w:jc w:val="right"/>
        <w:rPr>
          <w:b/>
          <w:bCs/>
        </w:rPr>
      </w:pPr>
    </w:p>
    <w:p w14:paraId="2075B7EB" w14:textId="77777777" w:rsidR="00457692" w:rsidRDefault="00457692" w:rsidP="00457692">
      <w:pPr>
        <w:pStyle w:val="a5"/>
        <w:spacing w:after="0"/>
        <w:jc w:val="center"/>
        <w:rPr>
          <w:b/>
          <w:bCs/>
        </w:rPr>
      </w:pPr>
      <w:r>
        <w:rPr>
          <w:b/>
          <w:bCs/>
        </w:rPr>
        <w:t xml:space="preserve">Перечень документов, </w:t>
      </w:r>
    </w:p>
    <w:p w14:paraId="5F1D7AC0" w14:textId="3EFFD3FC" w:rsidR="00457692" w:rsidRDefault="00457692" w:rsidP="00457692">
      <w:pPr>
        <w:pStyle w:val="a5"/>
        <w:spacing w:after="0"/>
        <w:jc w:val="center"/>
        <w:rPr>
          <w:b/>
        </w:rPr>
      </w:pPr>
      <w:r>
        <w:rPr>
          <w:b/>
          <w:bCs/>
        </w:rPr>
        <w:t>представляемых к заявке о</w:t>
      </w:r>
      <w:r>
        <w:rPr>
          <w:b/>
        </w:rPr>
        <w:t xml:space="preserve"> возможности предоставления поручительства </w:t>
      </w:r>
      <w:r w:rsidR="00F41A0B">
        <w:rPr>
          <w:b/>
        </w:rPr>
        <w:t>АО</w:t>
      </w:r>
      <w:r w:rsidR="00E63E50">
        <w:rPr>
          <w:b/>
        </w:rPr>
        <w:t xml:space="preserve"> МКК</w:t>
      </w:r>
      <w:r w:rsidR="00F41A0B">
        <w:rPr>
          <w:b/>
        </w:rPr>
        <w:t xml:space="preserve"> «Поручитель»</w:t>
      </w:r>
    </w:p>
    <w:p w14:paraId="08FB036D" w14:textId="77777777" w:rsidR="00E8622D" w:rsidRDefault="00E8622D" w:rsidP="00457692">
      <w:pPr>
        <w:pStyle w:val="a5"/>
        <w:spacing w:after="0"/>
        <w:jc w:val="center"/>
        <w:rPr>
          <w:b/>
        </w:rPr>
      </w:pPr>
      <w:r>
        <w:rPr>
          <w:b/>
        </w:rPr>
        <w:t>по финансовым обязательствам</w:t>
      </w:r>
    </w:p>
    <w:p w14:paraId="20BF20C0" w14:textId="77777777" w:rsidR="00457692" w:rsidRDefault="00457692" w:rsidP="00457692">
      <w:pPr>
        <w:pStyle w:val="a5"/>
        <w:spacing w:after="0"/>
        <w:jc w:val="center"/>
        <w:rPr>
          <w:b/>
        </w:rPr>
      </w:pPr>
    </w:p>
    <w:p w14:paraId="5F582969" w14:textId="77777777" w:rsidR="00610770" w:rsidRDefault="00610770" w:rsidP="00610770">
      <w:pPr>
        <w:ind w:firstLine="709"/>
        <w:jc w:val="both"/>
      </w:pPr>
      <w:r>
        <w:t>- Копия свидетельства о государственной регистрации юридического лица либо  индивидуального предпринимателя;</w:t>
      </w:r>
    </w:p>
    <w:p w14:paraId="54397BCF" w14:textId="77777777" w:rsidR="00610770" w:rsidRDefault="00610770" w:rsidP="00610770">
      <w:pPr>
        <w:numPr>
          <w:ilvl w:val="0"/>
          <w:numId w:val="2"/>
        </w:numPr>
        <w:tabs>
          <w:tab w:val="clear" w:pos="1068"/>
          <w:tab w:val="left" w:pos="1069"/>
        </w:tabs>
        <w:suppressAutoHyphens w:val="0"/>
        <w:ind w:left="0" w:firstLine="709"/>
        <w:jc w:val="both"/>
      </w:pPr>
      <w:r>
        <w:t>Копия свидетельства о постановке на налоговый учет юридического лица либо  индивидуального предпринимателя;</w:t>
      </w:r>
    </w:p>
    <w:p w14:paraId="3C4F85CC" w14:textId="77777777" w:rsidR="00610770" w:rsidRDefault="00610770" w:rsidP="00610770">
      <w:pPr>
        <w:numPr>
          <w:ilvl w:val="0"/>
          <w:numId w:val="2"/>
        </w:numPr>
        <w:tabs>
          <w:tab w:val="left" w:pos="360"/>
        </w:tabs>
        <w:suppressAutoHyphens w:val="0"/>
        <w:ind w:left="0" w:firstLine="709"/>
        <w:jc w:val="both"/>
      </w:pPr>
      <w:r>
        <w:t>Копии учредительных документов</w:t>
      </w:r>
      <w:r>
        <w:rPr>
          <w:vertAlign w:val="superscript"/>
        </w:rPr>
        <w:t xml:space="preserve"> </w:t>
      </w:r>
      <w:r>
        <w:t>(устав, решение о создании), решения о внесении изменений и/или дополнений в учредительные документы, документы о государственной регистрации таких изменений / дополнений;</w:t>
      </w:r>
    </w:p>
    <w:p w14:paraId="51CCB588" w14:textId="77777777" w:rsidR="00610770" w:rsidRDefault="00610770" w:rsidP="00610770">
      <w:pPr>
        <w:numPr>
          <w:ilvl w:val="0"/>
          <w:numId w:val="2"/>
        </w:numPr>
        <w:tabs>
          <w:tab w:val="left" w:pos="360"/>
        </w:tabs>
        <w:suppressAutoHyphens w:val="0"/>
        <w:ind w:left="0" w:firstLine="709"/>
        <w:jc w:val="both"/>
      </w:pPr>
      <w:r>
        <w:t>Копии документов о назначении уполномоченных лиц: протокол об избрании директора, приказ о назначении директора и главного бухгалтера;</w:t>
      </w:r>
    </w:p>
    <w:p w14:paraId="355CF4C1" w14:textId="77777777" w:rsidR="00610770" w:rsidRPr="007F1392" w:rsidRDefault="00610770" w:rsidP="00610770">
      <w:pPr>
        <w:numPr>
          <w:ilvl w:val="0"/>
          <w:numId w:val="2"/>
        </w:numPr>
        <w:tabs>
          <w:tab w:val="clear" w:pos="1068"/>
          <w:tab w:val="left" w:pos="1069"/>
        </w:tabs>
        <w:suppressAutoHyphens w:val="0"/>
        <w:ind w:left="0" w:firstLine="709"/>
        <w:jc w:val="both"/>
      </w:pPr>
      <w:r>
        <w:t xml:space="preserve">Копия </w:t>
      </w:r>
      <w:r w:rsidRPr="007F1392">
        <w:t xml:space="preserve">выписки из ЕГРЮЛ для юридических лиц, из ЕГРИП для индивидуальных предпринимателей, выданная не позднее 1 (Одного) месяца до момента обращения за </w:t>
      </w:r>
      <w:r w:rsidR="008578B7" w:rsidRPr="007F1392">
        <w:t>поручительством</w:t>
      </w:r>
      <w:r w:rsidRPr="007F1392">
        <w:t>;</w:t>
      </w:r>
    </w:p>
    <w:p w14:paraId="4A265B7E" w14:textId="77777777" w:rsidR="008578B7" w:rsidRPr="007F1392" w:rsidRDefault="008578B7" w:rsidP="00B423DF">
      <w:pPr>
        <w:numPr>
          <w:ilvl w:val="0"/>
          <w:numId w:val="2"/>
        </w:numPr>
        <w:tabs>
          <w:tab w:val="clear" w:pos="1068"/>
          <w:tab w:val="left" w:pos="1069"/>
        </w:tabs>
        <w:suppressAutoHyphens w:val="0"/>
        <w:ind w:left="0" w:firstLine="709"/>
        <w:jc w:val="both"/>
      </w:pPr>
      <w:r w:rsidRPr="007F1392">
        <w:t xml:space="preserve">Копия справки из ИФНС о состоянии расчетов по налогам и сборам, выданной не позднее 1 (Одного) месяца до момента обращения за </w:t>
      </w:r>
      <w:r w:rsidR="0094116C" w:rsidRPr="007F1392">
        <w:t>поручительством</w:t>
      </w:r>
      <w:r w:rsidR="00BC24AA" w:rsidRPr="007F1392">
        <w:t>;</w:t>
      </w:r>
    </w:p>
    <w:p w14:paraId="3C90C046" w14:textId="77777777" w:rsidR="008578B7" w:rsidRPr="007F1392" w:rsidRDefault="008578B7" w:rsidP="008578B7">
      <w:pPr>
        <w:numPr>
          <w:ilvl w:val="0"/>
          <w:numId w:val="2"/>
        </w:numPr>
        <w:tabs>
          <w:tab w:val="clear" w:pos="1068"/>
          <w:tab w:val="left" w:pos="1069"/>
        </w:tabs>
        <w:suppressAutoHyphens w:val="0"/>
        <w:ind w:left="0" w:firstLine="709"/>
        <w:jc w:val="both"/>
      </w:pPr>
      <w:r w:rsidRPr="007F1392">
        <w:t>Копия справки из ИФНС об открытых расчетных счетах</w:t>
      </w:r>
      <w:r w:rsidR="00BC24AA" w:rsidRPr="007F1392">
        <w:t xml:space="preserve">, выданной не позднее 1 (Одного) месяца до момента обращения за поручительством; </w:t>
      </w:r>
    </w:p>
    <w:p w14:paraId="182D0C8F" w14:textId="77777777" w:rsidR="00610770" w:rsidRPr="007F1392" w:rsidRDefault="00610770" w:rsidP="00610770">
      <w:pPr>
        <w:numPr>
          <w:ilvl w:val="0"/>
          <w:numId w:val="2"/>
        </w:numPr>
        <w:tabs>
          <w:tab w:val="clear" w:pos="1068"/>
          <w:tab w:val="left" w:pos="1069"/>
        </w:tabs>
        <w:suppressAutoHyphens w:val="0"/>
        <w:ind w:left="0" w:firstLine="709"/>
        <w:jc w:val="both"/>
      </w:pPr>
      <w:r w:rsidRPr="007F1392">
        <w:t>Копия справок из банков, в которых открыты расчетные счета:</w:t>
      </w:r>
    </w:p>
    <w:p w14:paraId="1347763C" w14:textId="77777777" w:rsidR="00610770" w:rsidRPr="007F1392" w:rsidRDefault="00610770" w:rsidP="00610770">
      <w:pPr>
        <w:numPr>
          <w:ilvl w:val="0"/>
          <w:numId w:val="3"/>
        </w:numPr>
        <w:suppressAutoHyphens w:val="0"/>
        <w:ind w:left="0" w:firstLine="709"/>
        <w:jc w:val="both"/>
      </w:pPr>
      <w:r w:rsidRPr="007F1392">
        <w:t>справка об оборотах по расчетному счету за последние 12 месяцев с разбивкой по месяцам;</w:t>
      </w:r>
    </w:p>
    <w:p w14:paraId="378F9CB0" w14:textId="77777777" w:rsidR="00610770" w:rsidRDefault="00610770" w:rsidP="00610770">
      <w:pPr>
        <w:numPr>
          <w:ilvl w:val="0"/>
          <w:numId w:val="3"/>
        </w:numPr>
        <w:suppressAutoHyphens w:val="0"/>
        <w:ind w:left="0" w:firstLine="709"/>
        <w:jc w:val="both"/>
      </w:pPr>
      <w:r w:rsidRPr="007F1392">
        <w:t>справка о  наличии</w:t>
      </w:r>
      <w:r>
        <w:t xml:space="preserve"> /отсутствии картотеки к расчетному счету;</w:t>
      </w:r>
    </w:p>
    <w:p w14:paraId="1B7ACAF4" w14:textId="77777777" w:rsidR="00610770" w:rsidRDefault="00610770" w:rsidP="00610770">
      <w:pPr>
        <w:numPr>
          <w:ilvl w:val="0"/>
          <w:numId w:val="3"/>
        </w:numPr>
        <w:suppressAutoHyphens w:val="0"/>
        <w:ind w:left="0" w:firstLine="709"/>
        <w:jc w:val="both"/>
      </w:pPr>
      <w:r>
        <w:t>справка о наличии /отсутствии ссудной задолженности;</w:t>
      </w:r>
    </w:p>
    <w:p w14:paraId="50C8C343" w14:textId="77777777" w:rsidR="00610770" w:rsidRDefault="00610770" w:rsidP="00610770">
      <w:pPr>
        <w:numPr>
          <w:ilvl w:val="0"/>
          <w:numId w:val="2"/>
        </w:numPr>
        <w:tabs>
          <w:tab w:val="clear" w:pos="1068"/>
          <w:tab w:val="left" w:pos="1069"/>
        </w:tabs>
        <w:suppressAutoHyphens w:val="0"/>
        <w:ind w:left="0" w:firstLine="709"/>
        <w:jc w:val="both"/>
      </w:pPr>
      <w:r>
        <w:t>Копия паспорта руководителя предприятия (индивидуального предпринимателя) и иных участников сделки, все страницы;</w:t>
      </w:r>
    </w:p>
    <w:p w14:paraId="40F7CC43" w14:textId="77777777" w:rsidR="00F44D93" w:rsidRDefault="00F44D93" w:rsidP="00F44D93">
      <w:pPr>
        <w:suppressAutoHyphens w:val="0"/>
        <w:ind w:left="709"/>
        <w:jc w:val="both"/>
      </w:pPr>
    </w:p>
    <w:p w14:paraId="7D6407E5" w14:textId="77777777" w:rsidR="00F44D93" w:rsidRDefault="00F44D93" w:rsidP="00F44D93">
      <w:pPr>
        <w:pStyle w:val="ac"/>
        <w:spacing w:after="0"/>
        <w:ind w:left="709" w:hanging="359"/>
        <w:jc w:val="both"/>
        <w:rPr>
          <w:lang w:eastAsia="ru-RU"/>
        </w:rPr>
      </w:pPr>
      <w:r>
        <w:rPr>
          <w:b/>
          <w:bCs/>
          <w:color w:val="000000"/>
        </w:rPr>
        <w:t>Бухгалтерская и управленческая отчетность: </w:t>
      </w:r>
    </w:p>
    <w:p w14:paraId="018FC911" w14:textId="77777777" w:rsidR="00F44D93" w:rsidRDefault="00F44D93" w:rsidP="00F44D93">
      <w:pPr>
        <w:pStyle w:val="ac"/>
        <w:numPr>
          <w:ilvl w:val="0"/>
          <w:numId w:val="5"/>
        </w:numPr>
        <w:suppressAutoHyphens w:val="0"/>
        <w:spacing w:after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Копия бухгалтерского баланса (форма №1) и отчета о прибылях и убытках (форма № 2) </w:t>
      </w:r>
      <w:r>
        <w:rPr>
          <w:b/>
          <w:bCs/>
          <w:color w:val="000000"/>
        </w:rPr>
        <w:t xml:space="preserve">за 2 (Два) отчетных периода; </w:t>
      </w:r>
      <w:r>
        <w:rPr>
          <w:color w:val="000000"/>
        </w:rPr>
        <w:t>при этом копия бухгалтерского баланса и отчета о прибылях и убытках за отчетный год предоставляется с отметкой налогового органа о принятии.</w:t>
      </w:r>
    </w:p>
    <w:p w14:paraId="042141CF" w14:textId="77777777" w:rsidR="00F44D93" w:rsidRDefault="00F44D93" w:rsidP="00F44D93">
      <w:pPr>
        <w:spacing w:after="240"/>
      </w:pPr>
    </w:p>
    <w:p w14:paraId="0AE65142" w14:textId="77777777" w:rsidR="00F44D93" w:rsidRDefault="00F44D93" w:rsidP="00F44D93">
      <w:pPr>
        <w:pStyle w:val="ac"/>
        <w:spacing w:after="0"/>
        <w:ind w:firstLine="425"/>
        <w:jc w:val="both"/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 xml:space="preserve">Для Заемщиков, находящихся на специальных режимах налогообложения: управленческий баланс и отчет о прибылях и убытках, аналогичный отчетности юридических лиц, применяющих общую систему налогообложения, </w:t>
      </w:r>
      <w:r>
        <w:rPr>
          <w:b/>
          <w:bCs/>
          <w:color w:val="000000"/>
        </w:rPr>
        <w:t>за 2 (Два) отчетных периода. </w:t>
      </w:r>
    </w:p>
    <w:p w14:paraId="40C812A6" w14:textId="77777777" w:rsidR="00F44D93" w:rsidRDefault="00F44D93" w:rsidP="00F44D93"/>
    <w:p w14:paraId="56803151" w14:textId="77777777" w:rsidR="00F44D93" w:rsidRDefault="00F44D93" w:rsidP="00F44D93">
      <w:pPr>
        <w:pStyle w:val="ac"/>
        <w:spacing w:after="0"/>
        <w:ind w:firstLine="709"/>
        <w:jc w:val="both"/>
      </w:pPr>
      <w:r>
        <w:rPr>
          <w:b/>
          <w:bCs/>
          <w:color w:val="000000"/>
        </w:rPr>
        <w:t>Налоговые декларации:</w:t>
      </w:r>
    </w:p>
    <w:p w14:paraId="0EF0D9A1" w14:textId="77777777" w:rsidR="00F44D93" w:rsidRDefault="00F44D93" w:rsidP="00F44D93">
      <w:pPr>
        <w:pStyle w:val="ac"/>
        <w:spacing w:after="0"/>
        <w:ind w:firstLine="708"/>
        <w:jc w:val="both"/>
      </w:pPr>
      <w:r>
        <w:rPr>
          <w:b/>
          <w:bCs/>
          <w:color w:val="000000"/>
        </w:rPr>
        <w:t>-</w:t>
      </w:r>
      <w:r>
        <w:rPr>
          <w:color w:val="000000"/>
        </w:rPr>
        <w:t>  Копии налоговых деклараций по уплате налогов в зависимости от применяемой системы налогообложения: </w:t>
      </w:r>
    </w:p>
    <w:p w14:paraId="48D9A9DD" w14:textId="77777777" w:rsidR="00F44D93" w:rsidRDefault="00F44D93" w:rsidP="00F44D93">
      <w:pPr>
        <w:pStyle w:val="ac"/>
        <w:spacing w:after="0"/>
        <w:ind w:firstLine="709"/>
        <w:jc w:val="both"/>
      </w:pPr>
      <w:r>
        <w:rPr>
          <w:b/>
          <w:bCs/>
          <w:color w:val="000000"/>
        </w:rPr>
        <w:t>-</w:t>
      </w:r>
      <w:r>
        <w:rPr>
          <w:color w:val="000000"/>
        </w:rPr>
        <w:t xml:space="preserve"> Для предприятий с упрощенной системой налогообложения (УСНО) и </w:t>
      </w:r>
      <w:r>
        <w:rPr>
          <w:color w:val="000000"/>
          <w:shd w:val="clear" w:color="auto" w:fill="FFFFFF"/>
        </w:rPr>
        <w:t xml:space="preserve">системой налогообложения для сельскохозяйственных товаропроизводителей (ЕСХН) – </w:t>
      </w:r>
      <w:r>
        <w:rPr>
          <w:color w:val="000000"/>
        </w:rPr>
        <w:t>за два последних отчетных периода;</w:t>
      </w:r>
    </w:p>
    <w:p w14:paraId="61565BD9" w14:textId="77777777" w:rsidR="00F44D93" w:rsidRDefault="00F44D93" w:rsidP="00F44D93">
      <w:pPr>
        <w:pStyle w:val="ac"/>
        <w:spacing w:after="0"/>
        <w:ind w:firstLine="709"/>
        <w:jc w:val="both"/>
      </w:pPr>
      <w:r>
        <w:rPr>
          <w:color w:val="000000"/>
        </w:rPr>
        <w:t>- Для предприятий, применяющих специальный налоговый режим единый налог на вмененный доход (ЕНВД) - за 4 последних отчетных периода;</w:t>
      </w:r>
    </w:p>
    <w:p w14:paraId="490E887F" w14:textId="77777777" w:rsidR="00F44D93" w:rsidRDefault="00F44D93" w:rsidP="00F44D93">
      <w:pPr>
        <w:pStyle w:val="ac"/>
        <w:spacing w:after="0"/>
        <w:ind w:firstLine="709"/>
        <w:jc w:val="both"/>
      </w:pPr>
      <w:r>
        <w:rPr>
          <w:color w:val="000000"/>
        </w:rPr>
        <w:t>- Для предприятий с общей системой налогообложения - декларация по налогу на прибыль и НДС за 4 последних отчетных периода.</w:t>
      </w:r>
    </w:p>
    <w:p w14:paraId="4D9742DB" w14:textId="77777777" w:rsidR="00610770" w:rsidRDefault="00610770" w:rsidP="00610770">
      <w:pPr>
        <w:ind w:firstLine="709"/>
        <w:jc w:val="both"/>
        <w:rPr>
          <w:b/>
        </w:rPr>
      </w:pPr>
    </w:p>
    <w:p w14:paraId="3EECB9C7" w14:textId="77777777" w:rsidR="00610770" w:rsidRDefault="00610770" w:rsidP="00610770">
      <w:pPr>
        <w:ind w:firstLine="993"/>
        <w:jc w:val="both"/>
        <w:rPr>
          <w:color w:val="000000"/>
          <w:sz w:val="16"/>
          <w:szCs w:val="16"/>
          <w:highlight w:val="green"/>
        </w:rPr>
      </w:pPr>
    </w:p>
    <w:p w14:paraId="1A9FE88D" w14:textId="77777777" w:rsidR="00610770" w:rsidRDefault="00610770" w:rsidP="00610770">
      <w:pPr>
        <w:pStyle w:val="ac"/>
        <w:spacing w:after="0"/>
        <w:jc w:val="both"/>
        <w:rPr>
          <w:rStyle w:val="ad"/>
          <w:i/>
          <w:iCs/>
          <w:sz w:val="22"/>
          <w:szCs w:val="22"/>
        </w:rPr>
      </w:pPr>
      <w:r>
        <w:rPr>
          <w:rStyle w:val="ad"/>
          <w:i/>
          <w:iCs/>
          <w:sz w:val="22"/>
          <w:szCs w:val="22"/>
        </w:rPr>
        <w:t>Примечания:</w:t>
      </w:r>
    </w:p>
    <w:p w14:paraId="03A93A39" w14:textId="77777777" w:rsidR="00610770" w:rsidRDefault="00610770" w:rsidP="00610770">
      <w:pPr>
        <w:pStyle w:val="ac"/>
        <w:spacing w:after="0"/>
        <w:jc w:val="both"/>
        <w:rPr>
          <w:rStyle w:val="ad"/>
          <w:i/>
          <w:iCs/>
          <w:color w:val="000000"/>
          <w:sz w:val="22"/>
          <w:szCs w:val="22"/>
        </w:rPr>
      </w:pPr>
      <w:r>
        <w:rPr>
          <w:rStyle w:val="ad"/>
          <w:i/>
          <w:iCs/>
          <w:color w:val="000000"/>
          <w:sz w:val="22"/>
          <w:szCs w:val="22"/>
        </w:rPr>
        <w:t xml:space="preserve">1.Копии документов заверяются подписью руководителя/индивидуального предпринимателя и оттиском печати. </w:t>
      </w:r>
    </w:p>
    <w:p w14:paraId="0E2B5DC0" w14:textId="0F0CD250" w:rsidR="00610770" w:rsidRDefault="00610770" w:rsidP="00610770">
      <w:pPr>
        <w:pStyle w:val="ac"/>
        <w:spacing w:after="0"/>
        <w:jc w:val="both"/>
      </w:pPr>
      <w:r>
        <w:rPr>
          <w:rStyle w:val="ad"/>
          <w:i/>
          <w:iCs/>
          <w:color w:val="000000"/>
          <w:sz w:val="22"/>
          <w:szCs w:val="22"/>
        </w:rPr>
        <w:t>2. В случае недостаточности информации для принятия решения о возможности предоставления поручительства, АО</w:t>
      </w:r>
      <w:r w:rsidR="00E63E50">
        <w:rPr>
          <w:rStyle w:val="ad"/>
          <w:i/>
          <w:iCs/>
          <w:color w:val="000000"/>
          <w:sz w:val="22"/>
          <w:szCs w:val="22"/>
        </w:rPr>
        <w:t xml:space="preserve"> МКК</w:t>
      </w:r>
      <w:r>
        <w:rPr>
          <w:rStyle w:val="ad"/>
          <w:i/>
          <w:iCs/>
          <w:color w:val="000000"/>
          <w:sz w:val="22"/>
          <w:szCs w:val="22"/>
        </w:rPr>
        <w:t xml:space="preserve"> «Поручитель» имеет право по своему усмотрению запросить иные документы.</w:t>
      </w:r>
    </w:p>
    <w:p w14:paraId="30B83557" w14:textId="77777777" w:rsidR="00610770" w:rsidRDefault="00610770" w:rsidP="00D94260">
      <w:pPr>
        <w:ind w:firstLine="709"/>
        <w:jc w:val="both"/>
      </w:pPr>
    </w:p>
    <w:sectPr w:rsidR="00610770" w:rsidSect="000C30CB">
      <w:footerReference w:type="default" r:id="rId7"/>
      <w:footnotePr>
        <w:pos w:val="beneathText"/>
      </w:footnotePr>
      <w:pgSz w:w="12240" w:h="15840"/>
      <w:pgMar w:top="851" w:right="68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F4ED" w14:textId="77777777" w:rsidR="00A93407" w:rsidRDefault="00A93407">
      <w:r>
        <w:separator/>
      </w:r>
    </w:p>
  </w:endnote>
  <w:endnote w:type="continuationSeparator" w:id="0">
    <w:p w14:paraId="6AF323BB" w14:textId="77777777" w:rsidR="00A93407" w:rsidRDefault="00A9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B93A" w14:textId="35203A20" w:rsidR="005D073E" w:rsidRDefault="001A6FF1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0572AE7" wp14:editId="6F33E68A">
              <wp:simplePos x="0" y="0"/>
              <wp:positionH relativeFrom="page">
                <wp:posOffset>7394575</wp:posOffset>
              </wp:positionH>
              <wp:positionV relativeFrom="paragraph">
                <wp:posOffset>635</wp:posOffset>
              </wp:positionV>
              <wp:extent cx="76200" cy="179705"/>
              <wp:effectExtent l="3175" t="635" r="635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9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5C73F" w14:textId="77777777" w:rsidR="005D073E" w:rsidRPr="00AF085E" w:rsidRDefault="005D073E" w:rsidP="00AF085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72A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2.25pt;margin-top:.05pt;width:6pt;height:14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" stroked="f">
              <v:fill opacity="0"/>
              <v:textbox inset="0,0,0,0">
                <w:txbxContent>
                  <w:p w14:paraId="0B15C73F" w14:textId="77777777" w:rsidR="005D073E" w:rsidRPr="00AF085E" w:rsidRDefault="005D073E" w:rsidP="00AF085E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DECF" w14:textId="77777777" w:rsidR="00A93407" w:rsidRDefault="00A93407">
      <w:r>
        <w:separator/>
      </w:r>
    </w:p>
  </w:footnote>
  <w:footnote w:type="continuationSeparator" w:id="0">
    <w:p w14:paraId="2C142B0B" w14:textId="77777777" w:rsidR="00A93407" w:rsidRDefault="00A9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" w15:restartNumberingAfterBreak="0">
    <w:nsid w:val="603B0EE4"/>
    <w:multiLevelType w:val="hybridMultilevel"/>
    <w:tmpl w:val="8C006E38"/>
    <w:lvl w:ilvl="0" w:tplc="7D62948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ED2A2C"/>
    <w:multiLevelType w:val="hybridMultilevel"/>
    <w:tmpl w:val="8C006E38"/>
    <w:lvl w:ilvl="0" w:tplc="7D62948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1B194B"/>
    <w:multiLevelType w:val="multilevel"/>
    <w:tmpl w:val="F444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F52D73"/>
    <w:multiLevelType w:val="hybridMultilevel"/>
    <w:tmpl w:val="97CE52BE"/>
    <w:lvl w:ilvl="0" w:tplc="3528B56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89"/>
    <w:rsid w:val="00014003"/>
    <w:rsid w:val="00015CA6"/>
    <w:rsid w:val="00016CBE"/>
    <w:rsid w:val="00016D89"/>
    <w:rsid w:val="0004450E"/>
    <w:rsid w:val="000507D7"/>
    <w:rsid w:val="00050A27"/>
    <w:rsid w:val="0005126D"/>
    <w:rsid w:val="00053D68"/>
    <w:rsid w:val="00055D5A"/>
    <w:rsid w:val="00071599"/>
    <w:rsid w:val="00075F6C"/>
    <w:rsid w:val="0008318D"/>
    <w:rsid w:val="000A0866"/>
    <w:rsid w:val="000A12E6"/>
    <w:rsid w:val="000B7EB8"/>
    <w:rsid w:val="000C30CB"/>
    <w:rsid w:val="000D702C"/>
    <w:rsid w:val="000F18EE"/>
    <w:rsid w:val="001069FC"/>
    <w:rsid w:val="00134A99"/>
    <w:rsid w:val="00144ED6"/>
    <w:rsid w:val="00146B6C"/>
    <w:rsid w:val="00154982"/>
    <w:rsid w:val="00157CFC"/>
    <w:rsid w:val="0018134B"/>
    <w:rsid w:val="001855B2"/>
    <w:rsid w:val="001872BF"/>
    <w:rsid w:val="00194331"/>
    <w:rsid w:val="00196264"/>
    <w:rsid w:val="001A6FF1"/>
    <w:rsid w:val="001B4374"/>
    <w:rsid w:val="001C5CEB"/>
    <w:rsid w:val="001D327F"/>
    <w:rsid w:val="001D3F96"/>
    <w:rsid w:val="001F06A4"/>
    <w:rsid w:val="001F3ABF"/>
    <w:rsid w:val="00215A74"/>
    <w:rsid w:val="00216A54"/>
    <w:rsid w:val="002242BE"/>
    <w:rsid w:val="00225A52"/>
    <w:rsid w:val="0023304F"/>
    <w:rsid w:val="002337D5"/>
    <w:rsid w:val="002439F9"/>
    <w:rsid w:val="002507BC"/>
    <w:rsid w:val="00250854"/>
    <w:rsid w:val="00264617"/>
    <w:rsid w:val="0027384E"/>
    <w:rsid w:val="002802E4"/>
    <w:rsid w:val="00287195"/>
    <w:rsid w:val="002B1D9C"/>
    <w:rsid w:val="002B3937"/>
    <w:rsid w:val="002B3A1F"/>
    <w:rsid w:val="002B47FB"/>
    <w:rsid w:val="002C5FE4"/>
    <w:rsid w:val="002D44E5"/>
    <w:rsid w:val="002D4F50"/>
    <w:rsid w:val="002F17E4"/>
    <w:rsid w:val="002F2F35"/>
    <w:rsid w:val="002F3C3D"/>
    <w:rsid w:val="00325896"/>
    <w:rsid w:val="00326A8C"/>
    <w:rsid w:val="003304FE"/>
    <w:rsid w:val="00330A5D"/>
    <w:rsid w:val="0033732D"/>
    <w:rsid w:val="003377DB"/>
    <w:rsid w:val="00340F29"/>
    <w:rsid w:val="0034149E"/>
    <w:rsid w:val="00343661"/>
    <w:rsid w:val="003529E2"/>
    <w:rsid w:val="0035338E"/>
    <w:rsid w:val="00353D13"/>
    <w:rsid w:val="00356FE1"/>
    <w:rsid w:val="00367E43"/>
    <w:rsid w:val="003802D4"/>
    <w:rsid w:val="00381526"/>
    <w:rsid w:val="003869AF"/>
    <w:rsid w:val="00392E4C"/>
    <w:rsid w:val="003B2E3C"/>
    <w:rsid w:val="003E796C"/>
    <w:rsid w:val="003F0DF6"/>
    <w:rsid w:val="003F4491"/>
    <w:rsid w:val="0040743B"/>
    <w:rsid w:val="004100E5"/>
    <w:rsid w:val="00443F9A"/>
    <w:rsid w:val="00445183"/>
    <w:rsid w:val="0044533A"/>
    <w:rsid w:val="00457692"/>
    <w:rsid w:val="0048241C"/>
    <w:rsid w:val="00483CC4"/>
    <w:rsid w:val="00492C9A"/>
    <w:rsid w:val="0049344F"/>
    <w:rsid w:val="004947A2"/>
    <w:rsid w:val="00495657"/>
    <w:rsid w:val="0049578F"/>
    <w:rsid w:val="004B17DE"/>
    <w:rsid w:val="004B7AF5"/>
    <w:rsid w:val="004E0BFC"/>
    <w:rsid w:val="004E22BB"/>
    <w:rsid w:val="00512B9A"/>
    <w:rsid w:val="005405DD"/>
    <w:rsid w:val="00540DE5"/>
    <w:rsid w:val="00556A24"/>
    <w:rsid w:val="00562D0E"/>
    <w:rsid w:val="005652DE"/>
    <w:rsid w:val="00570DCB"/>
    <w:rsid w:val="005805EE"/>
    <w:rsid w:val="00584B03"/>
    <w:rsid w:val="00590BBB"/>
    <w:rsid w:val="0059234E"/>
    <w:rsid w:val="00596687"/>
    <w:rsid w:val="005A0FA6"/>
    <w:rsid w:val="005A6F2A"/>
    <w:rsid w:val="005B444B"/>
    <w:rsid w:val="005C56F7"/>
    <w:rsid w:val="005D073E"/>
    <w:rsid w:val="005E4A46"/>
    <w:rsid w:val="005F7ADD"/>
    <w:rsid w:val="006012A2"/>
    <w:rsid w:val="00603EAE"/>
    <w:rsid w:val="0060452F"/>
    <w:rsid w:val="00610770"/>
    <w:rsid w:val="00621C3F"/>
    <w:rsid w:val="0062428B"/>
    <w:rsid w:val="0062508D"/>
    <w:rsid w:val="006375FA"/>
    <w:rsid w:val="00674215"/>
    <w:rsid w:val="00680105"/>
    <w:rsid w:val="00683BE4"/>
    <w:rsid w:val="00686CA2"/>
    <w:rsid w:val="0069190D"/>
    <w:rsid w:val="00696C48"/>
    <w:rsid w:val="006A4659"/>
    <w:rsid w:val="006B46CD"/>
    <w:rsid w:val="006E2F5E"/>
    <w:rsid w:val="006F2098"/>
    <w:rsid w:val="006F6931"/>
    <w:rsid w:val="00724BCC"/>
    <w:rsid w:val="00735B6F"/>
    <w:rsid w:val="00750C23"/>
    <w:rsid w:val="00757D30"/>
    <w:rsid w:val="007654B5"/>
    <w:rsid w:val="00770630"/>
    <w:rsid w:val="00770F6F"/>
    <w:rsid w:val="00774BEE"/>
    <w:rsid w:val="007A59D9"/>
    <w:rsid w:val="007A669A"/>
    <w:rsid w:val="007D6588"/>
    <w:rsid w:val="007E3FF8"/>
    <w:rsid w:val="007E62FB"/>
    <w:rsid w:val="007F1392"/>
    <w:rsid w:val="00801CB3"/>
    <w:rsid w:val="0081076E"/>
    <w:rsid w:val="00813ACE"/>
    <w:rsid w:val="008265A5"/>
    <w:rsid w:val="00855A61"/>
    <w:rsid w:val="008578B7"/>
    <w:rsid w:val="00861D27"/>
    <w:rsid w:val="00862427"/>
    <w:rsid w:val="00865D53"/>
    <w:rsid w:val="008714F6"/>
    <w:rsid w:val="008909AD"/>
    <w:rsid w:val="008976FA"/>
    <w:rsid w:val="008A5704"/>
    <w:rsid w:val="008B241F"/>
    <w:rsid w:val="008B49EF"/>
    <w:rsid w:val="008C3B0F"/>
    <w:rsid w:val="008C5B09"/>
    <w:rsid w:val="008D04BC"/>
    <w:rsid w:val="008D577F"/>
    <w:rsid w:val="008E30F8"/>
    <w:rsid w:val="008F4E6A"/>
    <w:rsid w:val="00910EB1"/>
    <w:rsid w:val="0092119C"/>
    <w:rsid w:val="00933482"/>
    <w:rsid w:val="0094068C"/>
    <w:rsid w:val="0094116C"/>
    <w:rsid w:val="009470D5"/>
    <w:rsid w:val="009500F1"/>
    <w:rsid w:val="009519D8"/>
    <w:rsid w:val="009660BA"/>
    <w:rsid w:val="00987A67"/>
    <w:rsid w:val="009912E4"/>
    <w:rsid w:val="009947CD"/>
    <w:rsid w:val="009A4C5E"/>
    <w:rsid w:val="009B1D4C"/>
    <w:rsid w:val="009B44DD"/>
    <w:rsid w:val="009D134B"/>
    <w:rsid w:val="009E1AD5"/>
    <w:rsid w:val="009E5A5D"/>
    <w:rsid w:val="00A141C5"/>
    <w:rsid w:val="00A21ABC"/>
    <w:rsid w:val="00A31A19"/>
    <w:rsid w:val="00A37501"/>
    <w:rsid w:val="00A405B5"/>
    <w:rsid w:val="00A554C5"/>
    <w:rsid w:val="00A61846"/>
    <w:rsid w:val="00A71A4C"/>
    <w:rsid w:val="00A73C6F"/>
    <w:rsid w:val="00A8676F"/>
    <w:rsid w:val="00A911AF"/>
    <w:rsid w:val="00A93407"/>
    <w:rsid w:val="00AA1584"/>
    <w:rsid w:val="00AA15F0"/>
    <w:rsid w:val="00AB24E7"/>
    <w:rsid w:val="00AE21A0"/>
    <w:rsid w:val="00AF085E"/>
    <w:rsid w:val="00AF55CC"/>
    <w:rsid w:val="00B05583"/>
    <w:rsid w:val="00B11297"/>
    <w:rsid w:val="00B41E93"/>
    <w:rsid w:val="00B423DF"/>
    <w:rsid w:val="00B5172B"/>
    <w:rsid w:val="00B51996"/>
    <w:rsid w:val="00B57EE1"/>
    <w:rsid w:val="00B653FB"/>
    <w:rsid w:val="00B73151"/>
    <w:rsid w:val="00B84B85"/>
    <w:rsid w:val="00B92FA0"/>
    <w:rsid w:val="00BB59F9"/>
    <w:rsid w:val="00BB62F8"/>
    <w:rsid w:val="00BB6595"/>
    <w:rsid w:val="00BB7030"/>
    <w:rsid w:val="00BC24AA"/>
    <w:rsid w:val="00BC4CE3"/>
    <w:rsid w:val="00BD1B83"/>
    <w:rsid w:val="00BD714A"/>
    <w:rsid w:val="00BF1575"/>
    <w:rsid w:val="00BF265C"/>
    <w:rsid w:val="00C02AA3"/>
    <w:rsid w:val="00C04896"/>
    <w:rsid w:val="00C2685D"/>
    <w:rsid w:val="00C2769B"/>
    <w:rsid w:val="00C46F40"/>
    <w:rsid w:val="00C5791D"/>
    <w:rsid w:val="00C6069C"/>
    <w:rsid w:val="00C62326"/>
    <w:rsid w:val="00C76B6D"/>
    <w:rsid w:val="00CA59B4"/>
    <w:rsid w:val="00CB09AD"/>
    <w:rsid w:val="00CB0A0F"/>
    <w:rsid w:val="00CB3BDD"/>
    <w:rsid w:val="00CB553F"/>
    <w:rsid w:val="00CB6393"/>
    <w:rsid w:val="00CB73E7"/>
    <w:rsid w:val="00CD2ADE"/>
    <w:rsid w:val="00CF31A3"/>
    <w:rsid w:val="00CF4304"/>
    <w:rsid w:val="00CF765C"/>
    <w:rsid w:val="00D17296"/>
    <w:rsid w:val="00D31389"/>
    <w:rsid w:val="00D4380A"/>
    <w:rsid w:val="00D54B2D"/>
    <w:rsid w:val="00D54B5C"/>
    <w:rsid w:val="00D5573F"/>
    <w:rsid w:val="00D56830"/>
    <w:rsid w:val="00D62D8E"/>
    <w:rsid w:val="00D72DE3"/>
    <w:rsid w:val="00D905BC"/>
    <w:rsid w:val="00D91CC5"/>
    <w:rsid w:val="00D937B6"/>
    <w:rsid w:val="00D94260"/>
    <w:rsid w:val="00DC662E"/>
    <w:rsid w:val="00DC7934"/>
    <w:rsid w:val="00DE57DF"/>
    <w:rsid w:val="00DF357C"/>
    <w:rsid w:val="00E03647"/>
    <w:rsid w:val="00E07997"/>
    <w:rsid w:val="00E114DA"/>
    <w:rsid w:val="00E267B3"/>
    <w:rsid w:val="00E437AF"/>
    <w:rsid w:val="00E4554A"/>
    <w:rsid w:val="00E5221D"/>
    <w:rsid w:val="00E62E2B"/>
    <w:rsid w:val="00E62FD1"/>
    <w:rsid w:val="00E63E50"/>
    <w:rsid w:val="00E72384"/>
    <w:rsid w:val="00E74727"/>
    <w:rsid w:val="00E82D9F"/>
    <w:rsid w:val="00E8622D"/>
    <w:rsid w:val="00E91768"/>
    <w:rsid w:val="00E91E9E"/>
    <w:rsid w:val="00EB274F"/>
    <w:rsid w:val="00EB4097"/>
    <w:rsid w:val="00EC1E01"/>
    <w:rsid w:val="00EC7F48"/>
    <w:rsid w:val="00EE1808"/>
    <w:rsid w:val="00EE7936"/>
    <w:rsid w:val="00EF32FD"/>
    <w:rsid w:val="00F047D5"/>
    <w:rsid w:val="00F06AAF"/>
    <w:rsid w:val="00F41A0B"/>
    <w:rsid w:val="00F44D93"/>
    <w:rsid w:val="00F4609F"/>
    <w:rsid w:val="00F53862"/>
    <w:rsid w:val="00F6734F"/>
    <w:rsid w:val="00F72B83"/>
    <w:rsid w:val="00F86FEA"/>
    <w:rsid w:val="00F93B65"/>
    <w:rsid w:val="00FB04AE"/>
    <w:rsid w:val="00FB2241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57280"/>
  <w15:chartTrackingRefBased/>
  <w15:docId w15:val="{A182FD66-6108-43EB-B78B-EC694286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Balloon Text"/>
    <w:basedOn w:val="a"/>
    <w:semiHidden/>
    <w:rsid w:val="002B1D9C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AF085E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link w:val="a5"/>
    <w:rsid w:val="004947A2"/>
    <w:rPr>
      <w:sz w:val="24"/>
      <w:szCs w:val="24"/>
      <w:lang w:eastAsia="ar-SA"/>
    </w:rPr>
  </w:style>
  <w:style w:type="paragraph" w:customStyle="1" w:styleId="ac">
    <w:name w:val="Обычный (веб)"/>
    <w:basedOn w:val="a"/>
    <w:uiPriority w:val="99"/>
    <w:unhideWhenUsed/>
    <w:rsid w:val="00457692"/>
    <w:pPr>
      <w:spacing w:after="225"/>
    </w:pPr>
  </w:style>
  <w:style w:type="character" w:styleId="ad">
    <w:name w:val="Strong"/>
    <w:uiPriority w:val="22"/>
    <w:qFormat/>
    <w:rsid w:val="00457692"/>
    <w:rPr>
      <w:b/>
      <w:bCs/>
    </w:rPr>
  </w:style>
  <w:style w:type="paragraph" w:customStyle="1" w:styleId="ae">
    <w:name w:val="Название"/>
    <w:basedOn w:val="a"/>
    <w:link w:val="af"/>
    <w:qFormat/>
    <w:rsid w:val="009E1AD5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">
    <w:name w:val="Название Знак"/>
    <w:link w:val="ae"/>
    <w:rsid w:val="009E1AD5"/>
    <w:rPr>
      <w:b/>
      <w:bCs/>
      <w:sz w:val="28"/>
      <w:szCs w:val="24"/>
    </w:rPr>
  </w:style>
  <w:style w:type="character" w:customStyle="1" w:styleId="apple-tab-span">
    <w:name w:val="apple-tab-span"/>
    <w:rsid w:val="00F44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Поручитель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</dc:creator>
  <cp:keywords/>
  <cp:lastModifiedBy>Katerina</cp:lastModifiedBy>
  <cp:revision>3</cp:revision>
  <cp:lastPrinted>2019-01-10T13:28:00Z</cp:lastPrinted>
  <dcterms:created xsi:type="dcterms:W3CDTF">2020-08-05T18:00:00Z</dcterms:created>
  <dcterms:modified xsi:type="dcterms:W3CDTF">2021-04-23T06:54:00Z</dcterms:modified>
</cp:coreProperties>
</file>